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6B" w:rsidRPr="002E2C23" w:rsidRDefault="0023076B" w:rsidP="0023076B">
      <w:pPr>
        <w:spacing w:line="560" w:lineRule="exact"/>
        <w:jc w:val="center"/>
        <w:rPr>
          <w:rFonts w:ascii="Times New Roman" w:hAnsi="宋体"/>
          <w:b/>
          <w:sz w:val="36"/>
          <w:szCs w:val="30"/>
        </w:rPr>
      </w:pPr>
      <w:r w:rsidRPr="007B173B">
        <w:rPr>
          <w:rFonts w:ascii="Times New Roman" w:hAnsi="宋体" w:hint="eastAsia"/>
          <w:b/>
          <w:sz w:val="36"/>
          <w:szCs w:val="30"/>
        </w:rPr>
        <w:t>关于上期</w:t>
      </w:r>
      <w:r>
        <w:rPr>
          <w:rFonts w:ascii="Times New Roman" w:hAnsi="宋体" w:hint="eastAsia"/>
          <w:b/>
          <w:sz w:val="36"/>
          <w:szCs w:val="30"/>
        </w:rPr>
        <w:t>综合业务</w:t>
      </w:r>
      <w:r w:rsidRPr="007B173B">
        <w:rPr>
          <w:rFonts w:ascii="Times New Roman" w:hAnsi="宋体" w:hint="eastAsia"/>
          <w:b/>
          <w:sz w:val="36"/>
          <w:szCs w:val="30"/>
        </w:rPr>
        <w:t>平台开展</w:t>
      </w:r>
      <w:r w:rsidRPr="002E2C23">
        <w:rPr>
          <w:rFonts w:ascii="Times New Roman" w:hAnsi="宋体" w:hint="eastAsia"/>
          <w:b/>
          <w:sz w:val="36"/>
          <w:szCs w:val="30"/>
        </w:rPr>
        <w:t>燃料油、丁二烯橡胶</w:t>
      </w:r>
      <w:r>
        <w:rPr>
          <w:rFonts w:ascii="Times New Roman" w:hAnsi="宋体" w:hint="eastAsia"/>
          <w:b/>
          <w:sz w:val="36"/>
          <w:szCs w:val="30"/>
        </w:rPr>
        <w:t>仓单</w:t>
      </w:r>
      <w:r w:rsidRPr="007B173B">
        <w:rPr>
          <w:rFonts w:ascii="Times New Roman" w:hAnsi="宋体" w:hint="eastAsia"/>
          <w:b/>
          <w:sz w:val="36"/>
          <w:szCs w:val="30"/>
        </w:rPr>
        <w:t>仿真交易相关事项的通知</w:t>
      </w:r>
    </w:p>
    <w:p w:rsidR="0023076B" w:rsidRDefault="0023076B" w:rsidP="0023076B">
      <w:pPr>
        <w:spacing w:line="560" w:lineRule="exact"/>
        <w:rPr>
          <w:rFonts w:ascii="Times New Roman" w:hAnsi="宋体"/>
          <w:sz w:val="30"/>
          <w:szCs w:val="30"/>
        </w:rPr>
      </w:pPr>
      <w:r>
        <w:rPr>
          <w:rFonts w:ascii="Times New Roman" w:hAnsi="宋体" w:hint="eastAsia"/>
          <w:sz w:val="30"/>
          <w:szCs w:val="30"/>
        </w:rPr>
        <w:t>各有关</w:t>
      </w:r>
      <w:r>
        <w:rPr>
          <w:rFonts w:ascii="Times New Roman" w:hAnsi="宋体"/>
          <w:sz w:val="30"/>
          <w:szCs w:val="30"/>
        </w:rPr>
        <w:t>单位：</w:t>
      </w:r>
    </w:p>
    <w:p w:rsidR="0023076B" w:rsidRDefault="0023076B" w:rsidP="0023076B">
      <w:pPr>
        <w:spacing w:line="560" w:lineRule="exact"/>
        <w:ind w:firstLineChars="200" w:firstLine="600"/>
        <w:rPr>
          <w:rFonts w:ascii="Times New Roman" w:hAnsi="宋体"/>
          <w:sz w:val="30"/>
          <w:szCs w:val="30"/>
        </w:rPr>
      </w:pPr>
      <w:r w:rsidRPr="00237B45">
        <w:rPr>
          <w:rFonts w:ascii="Times New Roman" w:hAnsi="宋体" w:hint="eastAsia"/>
          <w:sz w:val="30"/>
          <w:szCs w:val="30"/>
        </w:rPr>
        <w:t>为配合</w:t>
      </w:r>
      <w:r w:rsidRPr="002E2C23">
        <w:rPr>
          <w:rFonts w:ascii="Times New Roman" w:hAnsi="宋体" w:hint="eastAsia"/>
          <w:sz w:val="30"/>
          <w:szCs w:val="30"/>
        </w:rPr>
        <w:t>燃料油、丁二烯橡胶</w:t>
      </w:r>
      <w:r w:rsidRPr="00237B45">
        <w:rPr>
          <w:rFonts w:ascii="Times New Roman" w:hAnsi="宋体" w:hint="eastAsia"/>
          <w:sz w:val="30"/>
          <w:szCs w:val="30"/>
        </w:rPr>
        <w:t>仓单上线工作，上海期货交易所拟于</w:t>
      </w:r>
      <w:r>
        <w:rPr>
          <w:rFonts w:ascii="Times New Roman" w:hAnsi="宋体" w:hint="eastAsia"/>
          <w:sz w:val="30"/>
          <w:szCs w:val="30"/>
        </w:rPr>
        <w:t>2024</w:t>
      </w:r>
      <w:r w:rsidRPr="00237B45">
        <w:rPr>
          <w:rFonts w:ascii="Times New Roman" w:hAnsi="宋体" w:hint="eastAsia"/>
          <w:sz w:val="30"/>
          <w:szCs w:val="30"/>
        </w:rPr>
        <w:t>年</w:t>
      </w:r>
      <w:r>
        <w:rPr>
          <w:rFonts w:ascii="Times New Roman" w:hAnsi="宋体"/>
          <w:sz w:val="30"/>
          <w:szCs w:val="30"/>
        </w:rPr>
        <w:t>6</w:t>
      </w:r>
      <w:r w:rsidRPr="00237B45">
        <w:rPr>
          <w:rFonts w:ascii="Times New Roman" w:hAnsi="宋体" w:hint="eastAsia"/>
          <w:sz w:val="30"/>
          <w:szCs w:val="30"/>
        </w:rPr>
        <w:t>月</w:t>
      </w:r>
      <w:r>
        <w:rPr>
          <w:rFonts w:ascii="Times New Roman" w:hAnsi="宋体"/>
          <w:sz w:val="30"/>
          <w:szCs w:val="30"/>
        </w:rPr>
        <w:t>19</w:t>
      </w:r>
      <w:r w:rsidRPr="00237B45">
        <w:rPr>
          <w:rFonts w:ascii="Times New Roman" w:hAnsi="宋体" w:hint="eastAsia"/>
          <w:sz w:val="30"/>
          <w:szCs w:val="30"/>
        </w:rPr>
        <w:t>日</w:t>
      </w:r>
      <w:r>
        <w:rPr>
          <w:rFonts w:ascii="Times New Roman" w:hAnsi="宋体" w:hint="eastAsia"/>
          <w:sz w:val="30"/>
          <w:szCs w:val="30"/>
        </w:rPr>
        <w:t>—</w:t>
      </w:r>
      <w:r>
        <w:rPr>
          <w:rFonts w:ascii="Times New Roman" w:hAnsi="宋体"/>
          <w:sz w:val="30"/>
          <w:szCs w:val="30"/>
        </w:rPr>
        <w:t>21</w:t>
      </w:r>
      <w:r>
        <w:rPr>
          <w:rFonts w:ascii="Times New Roman" w:hAnsi="宋体" w:hint="eastAsia"/>
          <w:sz w:val="30"/>
          <w:szCs w:val="30"/>
        </w:rPr>
        <w:t>日</w:t>
      </w:r>
      <w:r w:rsidRPr="00237B45">
        <w:rPr>
          <w:rFonts w:ascii="Times New Roman" w:hAnsi="宋体" w:hint="eastAsia"/>
          <w:sz w:val="30"/>
          <w:szCs w:val="30"/>
        </w:rPr>
        <w:t>开展上期</w:t>
      </w:r>
      <w:r>
        <w:rPr>
          <w:rFonts w:ascii="Times New Roman" w:hAnsi="宋体" w:hint="eastAsia"/>
          <w:sz w:val="30"/>
          <w:szCs w:val="30"/>
        </w:rPr>
        <w:t>综合业务</w:t>
      </w:r>
      <w:r w:rsidRPr="00237B45">
        <w:rPr>
          <w:rFonts w:ascii="Times New Roman" w:hAnsi="宋体" w:hint="eastAsia"/>
          <w:sz w:val="30"/>
          <w:szCs w:val="30"/>
        </w:rPr>
        <w:t>平台</w:t>
      </w:r>
      <w:r w:rsidRPr="002E2C23">
        <w:rPr>
          <w:rFonts w:ascii="Times New Roman" w:hAnsi="宋体" w:hint="eastAsia"/>
          <w:sz w:val="30"/>
          <w:szCs w:val="30"/>
        </w:rPr>
        <w:t>燃料油、丁二烯橡胶</w:t>
      </w:r>
      <w:r w:rsidRPr="00237B45">
        <w:rPr>
          <w:rFonts w:ascii="Times New Roman" w:hAnsi="宋体" w:hint="eastAsia"/>
          <w:sz w:val="30"/>
          <w:szCs w:val="30"/>
        </w:rPr>
        <w:t>仓单仿真交易</w:t>
      </w:r>
      <w:r>
        <w:rPr>
          <w:rFonts w:ascii="Times New Roman" w:hAnsi="宋体" w:hint="eastAsia"/>
          <w:sz w:val="30"/>
          <w:szCs w:val="30"/>
        </w:rPr>
        <w:t>，相关事项如下：</w:t>
      </w:r>
    </w:p>
    <w:p w:rsidR="0023076B" w:rsidRPr="00054F36" w:rsidRDefault="0023076B" w:rsidP="0023076B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 w:rsidRPr="00054F36">
        <w:rPr>
          <w:rFonts w:ascii="Times New Roman" w:hAnsi="Times New Roman" w:hint="eastAsia"/>
          <w:b/>
          <w:sz w:val="30"/>
          <w:szCs w:val="30"/>
        </w:rPr>
        <w:t>一、仿真交易品种</w:t>
      </w:r>
    </w:p>
    <w:p w:rsidR="0023076B" w:rsidRPr="002541E2" w:rsidRDefault="0023076B" w:rsidP="0023076B">
      <w:pPr>
        <w:spacing w:line="560" w:lineRule="exact"/>
        <w:ind w:firstLineChars="200" w:firstLine="600"/>
        <w:rPr>
          <w:rFonts w:ascii="Times New Roman" w:hAnsi="宋体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新品种：</w:t>
      </w:r>
      <w:r>
        <w:rPr>
          <w:rFonts w:ascii="Times New Roman" w:hAnsi="宋体" w:hint="eastAsia"/>
          <w:sz w:val="30"/>
          <w:szCs w:val="30"/>
        </w:rPr>
        <w:t>燃料油（</w:t>
      </w:r>
      <w:r>
        <w:rPr>
          <w:rFonts w:ascii="Arial" w:hAnsi="Arial" w:cs="Arial"/>
          <w:color w:val="212121"/>
          <w:sz w:val="28"/>
          <w:szCs w:val="28"/>
          <w:shd w:val="clear" w:color="auto" w:fill="FFFFFF"/>
        </w:rPr>
        <w:t>交易代码</w:t>
      </w:r>
      <w:r>
        <w:rPr>
          <w:rFonts w:ascii="Times New Roman" w:hAnsi="宋体" w:hint="eastAsia"/>
          <w:sz w:val="30"/>
          <w:szCs w:val="30"/>
        </w:rPr>
        <w:t>：</w:t>
      </w:r>
      <w:r>
        <w:rPr>
          <w:rFonts w:ascii="Times New Roman" w:hAnsi="宋体"/>
          <w:sz w:val="30"/>
          <w:szCs w:val="30"/>
        </w:rPr>
        <w:t>FUB</w:t>
      </w:r>
      <w:r>
        <w:rPr>
          <w:rFonts w:ascii="Times New Roman" w:hAnsi="宋体"/>
          <w:sz w:val="30"/>
          <w:szCs w:val="30"/>
        </w:rPr>
        <w:t>）</w:t>
      </w:r>
      <w:r>
        <w:rPr>
          <w:rFonts w:ascii="Times New Roman" w:hAnsi="宋体" w:hint="eastAsia"/>
          <w:sz w:val="30"/>
          <w:szCs w:val="30"/>
        </w:rPr>
        <w:t>、</w:t>
      </w:r>
      <w:r>
        <w:rPr>
          <w:rFonts w:ascii="Times New Roman" w:hAnsi="宋体"/>
          <w:sz w:val="30"/>
          <w:szCs w:val="30"/>
        </w:rPr>
        <w:t>丁二烯橡胶（</w:t>
      </w:r>
      <w:r>
        <w:rPr>
          <w:rFonts w:ascii="Times New Roman" w:hAnsi="宋体" w:hint="eastAsia"/>
          <w:sz w:val="30"/>
          <w:szCs w:val="30"/>
        </w:rPr>
        <w:t>交易代码</w:t>
      </w:r>
      <w:r>
        <w:rPr>
          <w:rFonts w:ascii="Times New Roman" w:hAnsi="宋体"/>
          <w:sz w:val="30"/>
          <w:szCs w:val="30"/>
        </w:rPr>
        <w:t>：</w:t>
      </w:r>
      <w:r>
        <w:rPr>
          <w:rFonts w:ascii="Times New Roman" w:hAnsi="宋体"/>
          <w:sz w:val="30"/>
          <w:szCs w:val="30"/>
        </w:rPr>
        <w:t>BRH</w:t>
      </w:r>
      <w:r>
        <w:rPr>
          <w:rFonts w:ascii="Times New Roman" w:hAnsi="宋体"/>
          <w:sz w:val="30"/>
          <w:szCs w:val="30"/>
        </w:rPr>
        <w:t>）</w:t>
      </w:r>
      <w:r>
        <w:rPr>
          <w:rFonts w:ascii="Times New Roman" w:hAnsi="宋体" w:hint="eastAsia"/>
          <w:sz w:val="30"/>
          <w:szCs w:val="30"/>
        </w:rPr>
        <w:t>。</w:t>
      </w:r>
    </w:p>
    <w:p w:rsidR="0023076B" w:rsidRPr="00054F36" w:rsidRDefault="0023076B" w:rsidP="0023076B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 w:rsidRPr="00054F36">
        <w:rPr>
          <w:rFonts w:ascii="Times New Roman" w:hAnsi="Times New Roman" w:hint="eastAsia"/>
          <w:b/>
          <w:sz w:val="30"/>
          <w:szCs w:val="30"/>
        </w:rPr>
        <w:t>二、仿真交易时间</w:t>
      </w:r>
    </w:p>
    <w:p w:rsidR="0023076B" w:rsidRDefault="0023076B" w:rsidP="0023076B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2E2C23">
        <w:rPr>
          <w:rFonts w:ascii="Times New Roman" w:hAnsi="Times New Roman" w:hint="eastAsia"/>
          <w:sz w:val="30"/>
          <w:szCs w:val="30"/>
        </w:rPr>
        <w:t>2024</w:t>
      </w:r>
      <w:r w:rsidRPr="002E2C23">
        <w:rPr>
          <w:rFonts w:ascii="Times New Roman" w:hAnsi="Times New Roman" w:hint="eastAsia"/>
          <w:sz w:val="30"/>
          <w:szCs w:val="30"/>
        </w:rPr>
        <w:t>年</w:t>
      </w:r>
      <w:r w:rsidRPr="002E2C23">
        <w:rPr>
          <w:rFonts w:ascii="Times New Roman" w:hAnsi="Times New Roman" w:hint="eastAsia"/>
          <w:sz w:val="30"/>
          <w:szCs w:val="30"/>
        </w:rPr>
        <w:t>6</w:t>
      </w:r>
      <w:r w:rsidRPr="002E2C23">
        <w:rPr>
          <w:rFonts w:ascii="Times New Roman" w:hAnsi="Times New Roman" w:hint="eastAsia"/>
          <w:sz w:val="30"/>
          <w:szCs w:val="30"/>
        </w:rPr>
        <w:t>月</w:t>
      </w:r>
      <w:r>
        <w:rPr>
          <w:rFonts w:ascii="Times New Roman" w:hAnsi="Times New Roman" w:hint="eastAsia"/>
          <w:sz w:val="30"/>
          <w:szCs w:val="30"/>
        </w:rPr>
        <w:t>19</w:t>
      </w:r>
      <w:r w:rsidRPr="002E2C23">
        <w:rPr>
          <w:rFonts w:ascii="Times New Roman" w:hAnsi="Times New Roman" w:hint="eastAsia"/>
          <w:sz w:val="30"/>
          <w:szCs w:val="30"/>
        </w:rPr>
        <w:t>日—</w:t>
      </w:r>
      <w:r w:rsidRPr="002E2C23">
        <w:rPr>
          <w:rFonts w:ascii="Times New Roman" w:hAnsi="Times New Roman" w:hint="eastAsia"/>
          <w:sz w:val="30"/>
          <w:szCs w:val="30"/>
        </w:rPr>
        <w:t>21</w:t>
      </w:r>
      <w:r w:rsidRPr="002E2C23">
        <w:rPr>
          <w:rFonts w:ascii="Times New Roman" w:hAnsi="Times New Roman" w:hint="eastAsia"/>
          <w:sz w:val="30"/>
          <w:szCs w:val="30"/>
        </w:rPr>
        <w:t>日</w:t>
      </w:r>
      <w:r>
        <w:rPr>
          <w:rFonts w:ascii="Times New Roman" w:hAnsi="Times New Roman" w:hint="eastAsia"/>
          <w:sz w:val="30"/>
          <w:szCs w:val="30"/>
        </w:rPr>
        <w:t>09:00-11:30</w:t>
      </w:r>
      <w:r>
        <w:rPr>
          <w:rFonts w:ascii="Times New Roman" w:hAnsi="Times New Roman" w:hint="eastAsia"/>
          <w:sz w:val="30"/>
          <w:szCs w:val="30"/>
        </w:rPr>
        <w:t>，</w:t>
      </w:r>
      <w:r>
        <w:rPr>
          <w:rFonts w:ascii="Times New Roman" w:hAnsi="Times New Roman" w:hint="eastAsia"/>
          <w:sz w:val="30"/>
          <w:szCs w:val="30"/>
        </w:rPr>
        <w:t>13:30</w:t>
      </w:r>
      <w:r>
        <w:rPr>
          <w:rFonts w:ascii="Times New Roman" w:hAnsi="Times New Roman"/>
          <w:sz w:val="30"/>
          <w:szCs w:val="30"/>
        </w:rPr>
        <w:t>-17</w:t>
      </w:r>
      <w:r>
        <w:rPr>
          <w:rFonts w:ascii="Times New Roman" w:hAnsi="Times New Roman" w:hint="eastAsia"/>
          <w:sz w:val="30"/>
          <w:szCs w:val="30"/>
        </w:rPr>
        <w:t>:30</w:t>
      </w:r>
      <w:r>
        <w:rPr>
          <w:rFonts w:ascii="Times New Roman" w:hAnsi="Times New Roman" w:hint="eastAsia"/>
          <w:sz w:val="30"/>
          <w:szCs w:val="30"/>
        </w:rPr>
        <w:t>（进行当前</w:t>
      </w:r>
      <w:r>
        <w:rPr>
          <w:rFonts w:ascii="Times New Roman" w:hAnsi="Times New Roman"/>
          <w:sz w:val="30"/>
          <w:szCs w:val="30"/>
        </w:rPr>
        <w:t>交易日结算</w:t>
      </w:r>
      <w:r>
        <w:rPr>
          <w:rFonts w:ascii="Times New Roman" w:hAnsi="Times New Roman" w:hint="eastAsia"/>
          <w:sz w:val="30"/>
          <w:szCs w:val="30"/>
        </w:rPr>
        <w:t>），</w:t>
      </w:r>
      <w:r>
        <w:rPr>
          <w:rFonts w:ascii="Times New Roman" w:hAnsi="Times New Roman" w:hint="eastAsia"/>
          <w:sz w:val="30"/>
          <w:szCs w:val="30"/>
        </w:rPr>
        <w:t>18:30</w:t>
      </w:r>
      <w:r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 w:hint="eastAsia"/>
          <w:sz w:val="30"/>
          <w:szCs w:val="30"/>
        </w:rPr>
        <w:t>次日</w:t>
      </w:r>
      <w:r>
        <w:rPr>
          <w:rFonts w:ascii="Times New Roman" w:hAnsi="Times New Roman" w:hint="eastAsia"/>
          <w:sz w:val="30"/>
          <w:szCs w:val="30"/>
        </w:rPr>
        <w:t>08:00</w:t>
      </w:r>
      <w:r>
        <w:rPr>
          <w:rFonts w:ascii="Times New Roman" w:hAnsi="Times New Roman" w:hint="eastAsia"/>
          <w:sz w:val="30"/>
          <w:szCs w:val="30"/>
        </w:rPr>
        <w:t>（进行当前</w:t>
      </w:r>
      <w:r>
        <w:rPr>
          <w:rFonts w:ascii="Times New Roman" w:hAnsi="Times New Roman"/>
          <w:sz w:val="30"/>
          <w:szCs w:val="30"/>
        </w:rPr>
        <w:t>交易日结算</w:t>
      </w:r>
      <w:r>
        <w:rPr>
          <w:rFonts w:ascii="Times New Roman" w:hAnsi="Times New Roman" w:hint="eastAsia"/>
          <w:sz w:val="30"/>
          <w:szCs w:val="30"/>
        </w:rPr>
        <w:t>）</w:t>
      </w:r>
    </w:p>
    <w:p w:rsidR="0023076B" w:rsidRDefault="0023076B" w:rsidP="0023076B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</w:t>
      </w:r>
      <w:r w:rsidRPr="00497E4E">
        <w:rPr>
          <w:rFonts w:ascii="Times New Roman" w:hAnsi="Times New Roman" w:hint="eastAsia"/>
          <w:sz w:val="30"/>
          <w:szCs w:val="30"/>
          <w:highlight w:val="yellow"/>
        </w:rPr>
        <w:t>为</w:t>
      </w:r>
      <w:r w:rsidRPr="00497E4E">
        <w:rPr>
          <w:rFonts w:ascii="Times New Roman" w:hAnsi="Times New Roman"/>
          <w:sz w:val="30"/>
          <w:szCs w:val="30"/>
          <w:highlight w:val="yellow"/>
        </w:rPr>
        <w:t>进行充分测试，</w:t>
      </w:r>
      <w:r>
        <w:rPr>
          <w:rFonts w:ascii="Times New Roman" w:hAnsi="Times New Roman" w:hint="eastAsia"/>
          <w:sz w:val="30"/>
          <w:szCs w:val="30"/>
          <w:highlight w:val="yellow"/>
        </w:rPr>
        <w:t>仿真</w:t>
      </w:r>
      <w:r>
        <w:rPr>
          <w:rFonts w:ascii="Times New Roman" w:hAnsi="Times New Roman"/>
          <w:sz w:val="30"/>
          <w:szCs w:val="30"/>
          <w:highlight w:val="yellow"/>
        </w:rPr>
        <w:t>系统</w:t>
      </w:r>
      <w:r w:rsidRPr="00497E4E">
        <w:rPr>
          <w:rFonts w:ascii="Times New Roman" w:hAnsi="Times New Roman" w:hint="eastAsia"/>
          <w:sz w:val="30"/>
          <w:szCs w:val="30"/>
          <w:highlight w:val="yellow"/>
        </w:rPr>
        <w:t>交易日及</w:t>
      </w:r>
      <w:r w:rsidRPr="00497E4E">
        <w:rPr>
          <w:rFonts w:ascii="Times New Roman" w:hAnsi="Times New Roman"/>
          <w:sz w:val="30"/>
          <w:szCs w:val="30"/>
          <w:highlight w:val="yellow"/>
        </w:rPr>
        <w:t>时间</w:t>
      </w:r>
      <w:r w:rsidRPr="00497E4E">
        <w:rPr>
          <w:rFonts w:ascii="Times New Roman" w:hAnsi="Times New Roman" w:hint="eastAsia"/>
          <w:sz w:val="30"/>
          <w:szCs w:val="30"/>
          <w:highlight w:val="yellow"/>
        </w:rPr>
        <w:t>以</w:t>
      </w:r>
      <w:r w:rsidRPr="00497E4E">
        <w:rPr>
          <w:rFonts w:ascii="Times New Roman" w:hAnsi="Times New Roman"/>
          <w:sz w:val="30"/>
          <w:szCs w:val="30"/>
          <w:highlight w:val="yellow"/>
        </w:rPr>
        <w:t>软件显示</w:t>
      </w:r>
      <w:r w:rsidRPr="00497E4E">
        <w:rPr>
          <w:rFonts w:ascii="Times New Roman" w:hAnsi="Times New Roman" w:hint="eastAsia"/>
          <w:sz w:val="30"/>
          <w:szCs w:val="30"/>
          <w:highlight w:val="yellow"/>
        </w:rPr>
        <w:t>为</w:t>
      </w:r>
      <w:r w:rsidRPr="00497E4E">
        <w:rPr>
          <w:rFonts w:ascii="Times New Roman" w:hAnsi="Times New Roman"/>
          <w:sz w:val="30"/>
          <w:szCs w:val="30"/>
          <w:highlight w:val="yellow"/>
        </w:rPr>
        <w:t>准</w:t>
      </w:r>
      <w:r>
        <w:rPr>
          <w:rFonts w:ascii="Times New Roman" w:hAnsi="Times New Roman"/>
          <w:sz w:val="30"/>
          <w:szCs w:val="30"/>
        </w:rPr>
        <w:t>)</w:t>
      </w:r>
    </w:p>
    <w:p w:rsidR="0023076B" w:rsidRDefault="0023076B" w:rsidP="0023076B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 w:rsidRPr="003C4776">
        <w:rPr>
          <w:rFonts w:ascii="Times New Roman" w:hAnsi="Times New Roman" w:hint="eastAsia"/>
          <w:b/>
          <w:sz w:val="30"/>
          <w:szCs w:val="30"/>
        </w:rPr>
        <w:t>三、</w:t>
      </w:r>
      <w:r>
        <w:rPr>
          <w:rFonts w:ascii="Times New Roman" w:hAnsi="Times New Roman" w:hint="eastAsia"/>
          <w:b/>
          <w:sz w:val="30"/>
          <w:szCs w:val="30"/>
        </w:rPr>
        <w:t>仿真交易相关事项</w:t>
      </w:r>
    </w:p>
    <w:p w:rsidR="0023076B" w:rsidRDefault="0023076B" w:rsidP="0023076B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1</w:t>
      </w:r>
      <w:r>
        <w:rPr>
          <w:rFonts w:ascii="Times New Roman" w:hAnsi="Times New Roman" w:hint="eastAsia"/>
          <w:b/>
          <w:sz w:val="30"/>
          <w:szCs w:val="30"/>
        </w:rPr>
        <w:t>、仿真交易软件</w:t>
      </w:r>
    </w:p>
    <w:p w:rsidR="0023076B" w:rsidRPr="00705E07" w:rsidRDefault="0023076B" w:rsidP="0023076B">
      <w:pPr>
        <w:spacing w:line="560" w:lineRule="exact"/>
        <w:ind w:firstLineChars="200" w:firstLine="600"/>
      </w:pPr>
      <w:r>
        <w:rPr>
          <w:rFonts w:ascii="Times New Roman" w:hAnsi="Times New Roman" w:hint="eastAsia"/>
          <w:sz w:val="30"/>
          <w:szCs w:val="30"/>
        </w:rPr>
        <w:t>仿真交易使用单独的软件，需要前往平台</w:t>
      </w:r>
      <w:r>
        <w:rPr>
          <w:rFonts w:ascii="Times New Roman" w:hAnsi="Times New Roman"/>
          <w:sz w:val="30"/>
          <w:szCs w:val="30"/>
        </w:rPr>
        <w:t>网站</w:t>
      </w:r>
      <w:r>
        <w:rPr>
          <w:rFonts w:ascii="Times New Roman" w:hAnsi="Times New Roman" w:hint="eastAsia"/>
          <w:sz w:val="30"/>
          <w:szCs w:val="30"/>
        </w:rPr>
        <w:t>的“平台</w:t>
      </w:r>
      <w:r>
        <w:rPr>
          <w:rFonts w:ascii="Times New Roman" w:hAnsi="Times New Roman"/>
          <w:sz w:val="30"/>
          <w:szCs w:val="30"/>
        </w:rPr>
        <w:t>通知</w:t>
      </w:r>
      <w:r>
        <w:rPr>
          <w:rFonts w:ascii="Times New Roman" w:hAnsi="Times New Roman" w:hint="eastAsia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栏目下载（</w:t>
      </w:r>
      <w:r>
        <w:rPr>
          <w:rFonts w:ascii="Times New Roman" w:hAnsi="Times New Roman"/>
          <w:sz w:val="30"/>
          <w:szCs w:val="30"/>
        </w:rPr>
        <w:t>http://otc</w:t>
      </w:r>
      <w:r w:rsidRPr="006746B0">
        <w:rPr>
          <w:rFonts w:ascii="Times New Roman" w:hAnsi="Times New Roman"/>
          <w:sz w:val="30"/>
          <w:szCs w:val="30"/>
        </w:rPr>
        <w:t>.shfe.com.cn/</w:t>
      </w:r>
      <w:r>
        <w:rPr>
          <w:rFonts w:ascii="Times New Roman" w:hAnsi="Times New Roman"/>
          <w:sz w:val="30"/>
          <w:szCs w:val="30"/>
        </w:rPr>
        <w:t>）</w:t>
      </w:r>
      <w:r>
        <w:rPr>
          <w:rFonts w:ascii="Times New Roman" w:hAnsi="Times New Roman" w:hint="eastAsia"/>
          <w:sz w:val="30"/>
          <w:szCs w:val="30"/>
        </w:rPr>
        <w:t>或联系场外</w:t>
      </w:r>
      <w:r>
        <w:rPr>
          <w:rFonts w:ascii="Times New Roman" w:hAnsi="Times New Roman"/>
          <w:sz w:val="30"/>
          <w:szCs w:val="30"/>
        </w:rPr>
        <w:t>业务</w:t>
      </w:r>
      <w:r>
        <w:rPr>
          <w:rFonts w:ascii="Times New Roman" w:hAnsi="Times New Roman" w:hint="eastAsia"/>
          <w:sz w:val="30"/>
          <w:szCs w:val="30"/>
        </w:rPr>
        <w:t>部获取，</w:t>
      </w:r>
      <w:r w:rsidRPr="00695A6E">
        <w:rPr>
          <w:rFonts w:ascii="Times New Roman" w:hAnsi="Times New Roman" w:hint="eastAsia"/>
          <w:b/>
          <w:color w:val="FF0000"/>
          <w:sz w:val="30"/>
          <w:szCs w:val="30"/>
        </w:rPr>
        <w:t>软件的登录页面和主界面都有</w:t>
      </w:r>
      <w:r w:rsidRPr="002F3885">
        <w:rPr>
          <w:rFonts w:ascii="Times New Roman" w:hAnsi="Times New Roman" w:hint="eastAsia"/>
          <w:b/>
          <w:color w:val="FF0000"/>
          <w:sz w:val="30"/>
          <w:szCs w:val="30"/>
        </w:rPr>
        <w:t>明显的仿真交易提示</w:t>
      </w:r>
      <w:r>
        <w:rPr>
          <w:rFonts w:ascii="Times New Roman" w:hAnsi="Times New Roman" w:hint="eastAsia"/>
          <w:b/>
          <w:color w:val="FF0000"/>
          <w:sz w:val="30"/>
          <w:szCs w:val="30"/>
        </w:rPr>
        <w:t>（如下图）</w:t>
      </w:r>
      <w:r>
        <w:rPr>
          <w:rFonts w:ascii="Times New Roman" w:hAnsi="Times New Roman" w:hint="eastAsia"/>
          <w:sz w:val="30"/>
          <w:szCs w:val="30"/>
        </w:rPr>
        <w:t>。</w:t>
      </w:r>
      <w:r w:rsidRPr="00EF1705">
        <w:rPr>
          <w:rFonts w:ascii="Times New Roman" w:hAnsi="Times New Roman" w:hint="eastAsia"/>
          <w:sz w:val="30"/>
          <w:szCs w:val="30"/>
        </w:rPr>
        <w:t>注意不要与真实交易的软件混淆。</w:t>
      </w:r>
    </w:p>
    <w:p w:rsidR="0023076B" w:rsidRDefault="0023076B" w:rsidP="0023076B">
      <w:pPr>
        <w:ind w:firstLineChars="100" w:firstLine="210"/>
        <w:jc w:val="center"/>
      </w:pPr>
      <w:r>
        <w:rPr>
          <w:noProof/>
        </w:rPr>
        <w:lastRenderedPageBreak/>
        <w:drawing>
          <wp:inline distT="0" distB="0" distL="0" distR="0" wp14:anchorId="77DBBA2A" wp14:editId="4381D717">
            <wp:extent cx="3001120" cy="2191110"/>
            <wp:effectExtent l="0" t="0" r="8890" b="0"/>
            <wp:docPr id="2" name="图片 2" descr="C:\Users\LIC581~1.ZEH\AppData\Local\Temp\WeChat Files\3963988807020539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C581~1.ZEH\AppData\Local\Temp\WeChat Files\39639888070205398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275" cy="219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76B" w:rsidRDefault="0023076B" w:rsidP="0023076B">
      <w:pPr>
        <w:jc w:val="center"/>
        <w:rPr>
          <w:sz w:val="24"/>
        </w:rPr>
      </w:pPr>
      <w:r w:rsidRPr="00705E07">
        <w:rPr>
          <w:rFonts w:hint="eastAsia"/>
          <w:sz w:val="24"/>
        </w:rPr>
        <w:t>图</w:t>
      </w:r>
      <w:r w:rsidRPr="00705E07">
        <w:rPr>
          <w:rFonts w:hint="eastAsia"/>
          <w:sz w:val="24"/>
        </w:rPr>
        <w:t>1.</w:t>
      </w:r>
      <w:r>
        <w:rPr>
          <w:rFonts w:hint="eastAsia"/>
          <w:sz w:val="24"/>
        </w:rPr>
        <w:t>仿真交易软件</w:t>
      </w:r>
      <w:r w:rsidRPr="00705E07">
        <w:rPr>
          <w:rFonts w:hint="eastAsia"/>
          <w:sz w:val="24"/>
        </w:rPr>
        <w:t>登录界面</w:t>
      </w:r>
    </w:p>
    <w:p w:rsidR="0023076B" w:rsidRDefault="0023076B" w:rsidP="0023076B">
      <w:pPr>
        <w:jc w:val="center"/>
        <w:rPr>
          <w:sz w:val="24"/>
        </w:rPr>
      </w:pPr>
    </w:p>
    <w:p w:rsidR="0023076B" w:rsidRDefault="0023076B" w:rsidP="0023076B">
      <w:pPr>
        <w:jc w:val="center"/>
        <w:rPr>
          <w:sz w:val="24"/>
        </w:rPr>
      </w:pPr>
    </w:p>
    <w:p w:rsidR="0023076B" w:rsidRDefault="0023076B" w:rsidP="0023076B">
      <w:pPr>
        <w:jc w:val="center"/>
        <w:rPr>
          <w:sz w:val="24"/>
        </w:rPr>
      </w:pPr>
    </w:p>
    <w:p w:rsidR="0023076B" w:rsidRDefault="0023076B" w:rsidP="0023076B">
      <w:r>
        <w:rPr>
          <w:noProof/>
        </w:rPr>
        <w:drawing>
          <wp:inline distT="0" distB="0" distL="0" distR="0" wp14:anchorId="672574AE" wp14:editId="22FA238F">
            <wp:extent cx="5295667" cy="123935"/>
            <wp:effectExtent l="0" t="0" r="635" b="9525"/>
            <wp:docPr id="1" name="图片 1" descr="C:\Users\LIC581~1.ZEH\AppData\Local\Temp\WeChat Files\323632251572455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581~1.ZEH\AppData\Local\Temp\WeChat Files\32363225157245508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098"/>
                    <a:stretch/>
                  </pic:blipFill>
                  <pic:spPr bwMode="auto">
                    <a:xfrm>
                      <a:off x="0" y="0"/>
                      <a:ext cx="5405921" cy="1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076B" w:rsidRDefault="0023076B" w:rsidP="0023076B">
      <w:r>
        <w:rPr>
          <w:rFonts w:hint="eastAsia"/>
          <w:noProof/>
        </w:rPr>
        <w:drawing>
          <wp:inline distT="0" distB="0" distL="0" distR="0" wp14:anchorId="7132F173" wp14:editId="4A65B413">
            <wp:extent cx="5303520" cy="268878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5"/>
                    <a:stretch/>
                  </pic:blipFill>
                  <pic:spPr bwMode="auto">
                    <a:xfrm>
                      <a:off x="0" y="0"/>
                      <a:ext cx="5303520" cy="268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076B" w:rsidRPr="00705E07" w:rsidRDefault="0023076B" w:rsidP="0023076B">
      <w:pPr>
        <w:jc w:val="center"/>
        <w:rPr>
          <w:sz w:val="24"/>
        </w:rPr>
      </w:pPr>
      <w:r w:rsidRPr="00705E07">
        <w:rPr>
          <w:rFonts w:hint="eastAsia"/>
          <w:sz w:val="24"/>
        </w:rPr>
        <w:t>图</w:t>
      </w:r>
      <w:r>
        <w:rPr>
          <w:rFonts w:hint="eastAsia"/>
          <w:sz w:val="24"/>
        </w:rPr>
        <w:t>2</w:t>
      </w:r>
      <w:r w:rsidRPr="00705E07">
        <w:rPr>
          <w:rFonts w:hint="eastAsia"/>
          <w:sz w:val="24"/>
        </w:rPr>
        <w:t>.</w:t>
      </w:r>
      <w:r>
        <w:rPr>
          <w:rFonts w:hint="eastAsia"/>
          <w:sz w:val="24"/>
        </w:rPr>
        <w:t>仿真交易软件主</w:t>
      </w:r>
      <w:r w:rsidRPr="00705E07">
        <w:rPr>
          <w:rFonts w:hint="eastAsia"/>
          <w:sz w:val="24"/>
        </w:rPr>
        <w:t>界面</w:t>
      </w:r>
    </w:p>
    <w:p w:rsidR="0023076B" w:rsidRDefault="0023076B" w:rsidP="0023076B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2</w:t>
      </w:r>
      <w:r>
        <w:rPr>
          <w:rFonts w:ascii="Times New Roman" w:hAnsi="Times New Roman" w:hint="eastAsia"/>
          <w:b/>
          <w:sz w:val="30"/>
          <w:szCs w:val="30"/>
        </w:rPr>
        <w:t>、交易商用户和密码</w:t>
      </w:r>
    </w:p>
    <w:p w:rsidR="0023076B" w:rsidRDefault="0023076B" w:rsidP="0023076B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交易商</w:t>
      </w:r>
      <w:r w:rsidRPr="00695A6E">
        <w:rPr>
          <w:rFonts w:ascii="Times New Roman" w:hAnsi="Times New Roman" w:hint="eastAsia"/>
          <w:sz w:val="30"/>
          <w:szCs w:val="30"/>
        </w:rPr>
        <w:t>仿真交易软件登录用户名与</w:t>
      </w:r>
      <w:r>
        <w:rPr>
          <w:rFonts w:ascii="Times New Roman" w:hAnsi="Times New Roman" w:hint="eastAsia"/>
          <w:sz w:val="30"/>
          <w:szCs w:val="30"/>
        </w:rPr>
        <w:t>上期综合业务</w:t>
      </w:r>
      <w:r w:rsidRPr="00695A6E">
        <w:rPr>
          <w:rFonts w:ascii="Times New Roman" w:hAnsi="Times New Roman" w:hint="eastAsia"/>
          <w:sz w:val="30"/>
          <w:szCs w:val="30"/>
        </w:rPr>
        <w:t>平台</w:t>
      </w:r>
      <w:r>
        <w:rPr>
          <w:rFonts w:ascii="Times New Roman" w:hAnsi="Times New Roman" w:hint="eastAsia"/>
          <w:sz w:val="30"/>
          <w:szCs w:val="30"/>
        </w:rPr>
        <w:t>生产环境的</w:t>
      </w:r>
      <w:r w:rsidRPr="00695A6E">
        <w:rPr>
          <w:rFonts w:ascii="Times New Roman" w:hAnsi="Times New Roman" w:hint="eastAsia"/>
          <w:sz w:val="30"/>
          <w:szCs w:val="30"/>
        </w:rPr>
        <w:t>用户名</w:t>
      </w:r>
      <w:r>
        <w:rPr>
          <w:rFonts w:ascii="Times New Roman" w:hAnsi="Times New Roman" w:hint="eastAsia"/>
          <w:sz w:val="30"/>
          <w:szCs w:val="30"/>
        </w:rPr>
        <w:t>（即真实交易软件用户名）</w:t>
      </w:r>
      <w:r w:rsidRPr="00695A6E">
        <w:rPr>
          <w:rFonts w:ascii="Times New Roman" w:hAnsi="Times New Roman" w:hint="eastAsia"/>
          <w:sz w:val="30"/>
          <w:szCs w:val="30"/>
        </w:rPr>
        <w:t>相同</w:t>
      </w:r>
      <w:r>
        <w:rPr>
          <w:rFonts w:ascii="Times New Roman" w:hAnsi="Times New Roman" w:hint="eastAsia"/>
          <w:sz w:val="30"/>
          <w:szCs w:val="30"/>
        </w:rPr>
        <w:t>，</w:t>
      </w:r>
      <w:r w:rsidRPr="00B326FB">
        <w:rPr>
          <w:rFonts w:ascii="Times New Roman" w:hAnsi="Times New Roman" w:hint="eastAsia"/>
          <w:color w:val="FF0000"/>
          <w:sz w:val="30"/>
          <w:szCs w:val="30"/>
        </w:rPr>
        <w:t>密码为</w:t>
      </w:r>
      <w:r>
        <w:rPr>
          <w:rFonts w:ascii="Times New Roman" w:hAnsi="Times New Roman" w:hint="eastAsia"/>
          <w:color w:val="FF0000"/>
          <w:sz w:val="30"/>
          <w:szCs w:val="30"/>
        </w:rPr>
        <w:t>：</w:t>
      </w:r>
      <w:r>
        <w:rPr>
          <w:rFonts w:ascii="Times New Roman" w:hAnsi="Times New Roman" w:hint="eastAsia"/>
          <w:color w:val="FF0000"/>
          <w:sz w:val="30"/>
          <w:szCs w:val="30"/>
        </w:rPr>
        <w:t>X</w:t>
      </w:r>
      <w:r>
        <w:rPr>
          <w:rFonts w:ascii="Times New Roman" w:hAnsi="Times New Roman"/>
          <w:color w:val="FF0000"/>
          <w:sz w:val="30"/>
          <w:szCs w:val="30"/>
        </w:rPr>
        <w:t>hpt+</w:t>
      </w:r>
      <w:r w:rsidRPr="00B326FB">
        <w:rPr>
          <w:rFonts w:ascii="Times New Roman" w:hAnsi="Times New Roman" w:hint="eastAsia"/>
          <w:color w:val="FF0000"/>
          <w:sz w:val="30"/>
          <w:szCs w:val="30"/>
        </w:rPr>
        <w:t>8</w:t>
      </w:r>
      <w:r w:rsidRPr="00B326FB">
        <w:rPr>
          <w:rFonts w:ascii="Times New Roman" w:hAnsi="Times New Roman" w:hint="eastAsia"/>
          <w:color w:val="FF0000"/>
          <w:sz w:val="30"/>
          <w:szCs w:val="30"/>
        </w:rPr>
        <w:t>位交易商代码</w:t>
      </w:r>
      <w:r>
        <w:rPr>
          <w:rFonts w:ascii="Times New Roman" w:hAnsi="Times New Roman" w:hint="eastAsia"/>
          <w:color w:val="FF0000"/>
          <w:sz w:val="30"/>
          <w:szCs w:val="30"/>
        </w:rPr>
        <w:t>（不含符号</w:t>
      </w:r>
      <w:r>
        <w:rPr>
          <w:rFonts w:ascii="Times New Roman" w:hAnsi="Times New Roman"/>
          <w:color w:val="FF0000"/>
          <w:sz w:val="30"/>
          <w:szCs w:val="30"/>
        </w:rPr>
        <w:t>”+”</w:t>
      </w:r>
      <w:r>
        <w:rPr>
          <w:rFonts w:ascii="Times New Roman" w:hAnsi="Times New Roman" w:hint="eastAsia"/>
          <w:color w:val="FF0000"/>
          <w:sz w:val="30"/>
          <w:szCs w:val="30"/>
        </w:rPr>
        <w:t>）</w:t>
      </w:r>
      <w:r w:rsidRPr="00695A6E">
        <w:rPr>
          <w:rFonts w:ascii="Times New Roman" w:hAnsi="Times New Roman" w:hint="eastAsia"/>
          <w:sz w:val="30"/>
          <w:szCs w:val="30"/>
        </w:rPr>
        <w:t>。</w:t>
      </w:r>
    </w:p>
    <w:p w:rsidR="0023076B" w:rsidRPr="002459F6" w:rsidRDefault="0023076B" w:rsidP="0023076B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 w:rsidRPr="002459F6">
        <w:rPr>
          <w:rFonts w:ascii="Times New Roman" w:hAnsi="Times New Roman" w:hint="eastAsia"/>
          <w:b/>
          <w:sz w:val="30"/>
          <w:szCs w:val="30"/>
        </w:rPr>
        <w:t>3</w:t>
      </w:r>
      <w:r w:rsidRPr="002459F6">
        <w:rPr>
          <w:rFonts w:ascii="Times New Roman" w:hAnsi="Times New Roman" w:hint="eastAsia"/>
          <w:b/>
          <w:sz w:val="30"/>
          <w:szCs w:val="30"/>
        </w:rPr>
        <w:t>、仓库</w:t>
      </w:r>
      <w:r>
        <w:rPr>
          <w:rFonts w:ascii="Times New Roman" w:hAnsi="Times New Roman" w:hint="eastAsia"/>
          <w:b/>
          <w:sz w:val="30"/>
          <w:szCs w:val="30"/>
        </w:rPr>
        <w:t>用户和密码</w:t>
      </w:r>
    </w:p>
    <w:p w:rsidR="0023076B" w:rsidRPr="00695A6E" w:rsidRDefault="0023076B" w:rsidP="0023076B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仓库的</w:t>
      </w:r>
      <w:r w:rsidRPr="00695A6E">
        <w:rPr>
          <w:rFonts w:ascii="Times New Roman" w:hAnsi="Times New Roman" w:hint="eastAsia"/>
          <w:sz w:val="30"/>
          <w:szCs w:val="30"/>
        </w:rPr>
        <w:t>仿真交易软件登录用户名与</w:t>
      </w:r>
      <w:r w:rsidRPr="004356EE">
        <w:rPr>
          <w:rFonts w:ascii="Times New Roman" w:hAnsi="Times New Roman" w:hint="eastAsia"/>
          <w:sz w:val="30"/>
          <w:szCs w:val="30"/>
        </w:rPr>
        <w:t>上期综合业务平台</w:t>
      </w:r>
      <w:r>
        <w:rPr>
          <w:rFonts w:ascii="Times New Roman" w:hAnsi="Times New Roman" w:hint="eastAsia"/>
          <w:sz w:val="30"/>
          <w:szCs w:val="30"/>
        </w:rPr>
        <w:t>生产环境的</w:t>
      </w:r>
      <w:r w:rsidRPr="00695A6E">
        <w:rPr>
          <w:rFonts w:ascii="Times New Roman" w:hAnsi="Times New Roman" w:hint="eastAsia"/>
          <w:sz w:val="30"/>
          <w:szCs w:val="30"/>
        </w:rPr>
        <w:t>用户名</w:t>
      </w:r>
      <w:r>
        <w:rPr>
          <w:rFonts w:ascii="Times New Roman" w:hAnsi="Times New Roman" w:hint="eastAsia"/>
          <w:sz w:val="30"/>
          <w:szCs w:val="30"/>
        </w:rPr>
        <w:t>（即真实交易软件用户名）</w:t>
      </w:r>
      <w:r w:rsidRPr="00695A6E">
        <w:rPr>
          <w:rFonts w:ascii="Times New Roman" w:hAnsi="Times New Roman" w:hint="eastAsia"/>
          <w:sz w:val="30"/>
          <w:szCs w:val="30"/>
        </w:rPr>
        <w:t>相同</w:t>
      </w:r>
      <w:r>
        <w:rPr>
          <w:rFonts w:ascii="Times New Roman" w:hAnsi="Times New Roman" w:hint="eastAsia"/>
          <w:sz w:val="30"/>
          <w:szCs w:val="30"/>
        </w:rPr>
        <w:t>，</w:t>
      </w:r>
      <w:r w:rsidRPr="00B326FB">
        <w:rPr>
          <w:rFonts w:ascii="Times New Roman" w:hAnsi="Times New Roman" w:hint="eastAsia"/>
          <w:color w:val="FF0000"/>
          <w:sz w:val="30"/>
          <w:szCs w:val="30"/>
        </w:rPr>
        <w:t>密码为</w:t>
      </w:r>
      <w:r>
        <w:rPr>
          <w:rFonts w:ascii="Times New Roman" w:hAnsi="Times New Roman" w:hint="eastAsia"/>
          <w:color w:val="FF0000"/>
          <w:sz w:val="30"/>
          <w:szCs w:val="30"/>
        </w:rPr>
        <w:t>：</w:t>
      </w:r>
      <w:r>
        <w:rPr>
          <w:rFonts w:ascii="Times New Roman" w:hAnsi="Times New Roman" w:hint="eastAsia"/>
          <w:color w:val="FF0000"/>
          <w:sz w:val="30"/>
          <w:szCs w:val="30"/>
        </w:rPr>
        <w:t>X</w:t>
      </w:r>
      <w:r>
        <w:rPr>
          <w:rFonts w:ascii="Times New Roman" w:hAnsi="Times New Roman"/>
          <w:color w:val="FF0000"/>
          <w:sz w:val="30"/>
          <w:szCs w:val="30"/>
        </w:rPr>
        <w:t>hpt+</w:t>
      </w:r>
      <w:r w:rsidRPr="00B326FB">
        <w:rPr>
          <w:rFonts w:ascii="Times New Roman" w:hAnsi="Times New Roman" w:hint="eastAsia"/>
          <w:color w:val="FF0000"/>
          <w:sz w:val="30"/>
          <w:szCs w:val="30"/>
        </w:rPr>
        <w:t>8</w:t>
      </w:r>
      <w:r w:rsidRPr="00B326FB">
        <w:rPr>
          <w:rFonts w:ascii="Times New Roman" w:hAnsi="Times New Roman" w:hint="eastAsia"/>
          <w:color w:val="FF0000"/>
          <w:sz w:val="30"/>
          <w:szCs w:val="30"/>
        </w:rPr>
        <w:lastRenderedPageBreak/>
        <w:t>位</w:t>
      </w:r>
      <w:r>
        <w:rPr>
          <w:rFonts w:ascii="Times New Roman" w:hAnsi="Times New Roman" w:hint="eastAsia"/>
          <w:color w:val="FF0000"/>
          <w:sz w:val="30"/>
          <w:szCs w:val="30"/>
        </w:rPr>
        <w:t>仓库</w:t>
      </w:r>
      <w:r w:rsidRPr="00B326FB">
        <w:rPr>
          <w:rFonts w:ascii="Times New Roman" w:hAnsi="Times New Roman" w:hint="eastAsia"/>
          <w:color w:val="FF0000"/>
          <w:sz w:val="30"/>
          <w:szCs w:val="30"/>
        </w:rPr>
        <w:t>代码</w:t>
      </w:r>
      <w:r>
        <w:rPr>
          <w:rFonts w:ascii="Times New Roman" w:hAnsi="Times New Roman" w:hint="eastAsia"/>
          <w:color w:val="FF0000"/>
          <w:sz w:val="30"/>
          <w:szCs w:val="30"/>
        </w:rPr>
        <w:t>（不含符号</w:t>
      </w:r>
      <w:r>
        <w:rPr>
          <w:rFonts w:ascii="Times New Roman" w:hAnsi="Times New Roman"/>
          <w:color w:val="FF0000"/>
          <w:sz w:val="30"/>
          <w:szCs w:val="30"/>
        </w:rPr>
        <w:t>”+”</w:t>
      </w:r>
      <w:r>
        <w:rPr>
          <w:rFonts w:ascii="Times New Roman" w:hAnsi="Times New Roman" w:hint="eastAsia"/>
          <w:color w:val="FF0000"/>
          <w:sz w:val="30"/>
          <w:szCs w:val="30"/>
        </w:rPr>
        <w:t>）</w:t>
      </w:r>
      <w:r w:rsidRPr="00695A6E">
        <w:rPr>
          <w:rFonts w:ascii="Times New Roman" w:hAnsi="Times New Roman" w:hint="eastAsia"/>
          <w:sz w:val="30"/>
          <w:szCs w:val="30"/>
        </w:rPr>
        <w:t>。</w:t>
      </w:r>
    </w:p>
    <w:p w:rsidR="0023076B" w:rsidRDefault="0023076B" w:rsidP="0023076B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hint="eastAsia"/>
          <w:b/>
          <w:sz w:val="30"/>
          <w:szCs w:val="30"/>
        </w:rPr>
        <w:t>四</w:t>
      </w:r>
      <w:r w:rsidRPr="0035419A">
        <w:rPr>
          <w:rFonts w:ascii="Times New Roman" w:hAnsi="Times New Roman" w:hint="eastAsia"/>
          <w:b/>
          <w:sz w:val="30"/>
          <w:szCs w:val="30"/>
        </w:rPr>
        <w:t>、</w:t>
      </w:r>
      <w:r>
        <w:rPr>
          <w:rFonts w:ascii="Times New Roman" w:hAnsi="Times New Roman" w:hint="eastAsia"/>
          <w:b/>
          <w:sz w:val="30"/>
          <w:szCs w:val="30"/>
        </w:rPr>
        <w:t>联系电话</w:t>
      </w:r>
    </w:p>
    <w:p w:rsidR="0023076B" w:rsidRPr="004356EE" w:rsidRDefault="0023076B" w:rsidP="0023076B">
      <w:pPr>
        <w:spacing w:line="560" w:lineRule="exact"/>
        <w:ind w:leftChars="300" w:left="630"/>
        <w:rPr>
          <w:rFonts w:ascii="Times New Roman" w:hAnsi="Times New Roman"/>
          <w:sz w:val="30"/>
          <w:szCs w:val="30"/>
        </w:rPr>
      </w:pPr>
      <w:r w:rsidRPr="004356EE">
        <w:rPr>
          <w:rFonts w:ascii="Times New Roman" w:hAnsi="Times New Roman" w:hint="eastAsia"/>
          <w:sz w:val="30"/>
          <w:szCs w:val="30"/>
        </w:rPr>
        <w:t>交易商咨询：</w:t>
      </w:r>
    </w:p>
    <w:p w:rsidR="0023076B" w:rsidRPr="004356EE" w:rsidRDefault="0023076B" w:rsidP="0023076B">
      <w:pPr>
        <w:spacing w:line="560" w:lineRule="exact"/>
        <w:ind w:leftChars="300" w:left="630"/>
        <w:rPr>
          <w:rFonts w:ascii="Times New Roman" w:hAnsi="Times New Roman"/>
          <w:sz w:val="30"/>
          <w:szCs w:val="30"/>
        </w:rPr>
      </w:pPr>
      <w:r w:rsidRPr="004356EE">
        <w:rPr>
          <w:rFonts w:ascii="Times New Roman" w:hAnsi="Times New Roman"/>
          <w:sz w:val="30"/>
          <w:szCs w:val="30"/>
        </w:rPr>
        <w:t>021-68400945</w:t>
      </w:r>
      <w:r w:rsidRPr="004356EE">
        <w:rPr>
          <w:rFonts w:ascii="Times New Roman" w:hAnsi="Times New Roman"/>
          <w:sz w:val="30"/>
          <w:szCs w:val="30"/>
        </w:rPr>
        <w:tab/>
      </w:r>
      <w:r w:rsidRPr="004356EE">
        <w:rPr>
          <w:rFonts w:ascii="Times New Roman" w:hAnsi="Times New Roman"/>
          <w:sz w:val="30"/>
          <w:szCs w:val="30"/>
        </w:rPr>
        <w:tab/>
      </w:r>
      <w:r w:rsidRPr="004356EE">
        <w:rPr>
          <w:rFonts w:ascii="Times New Roman" w:hAnsi="Times New Roman"/>
          <w:sz w:val="30"/>
          <w:szCs w:val="30"/>
        </w:rPr>
        <w:tab/>
        <w:t>021-68400331</w:t>
      </w:r>
      <w:r w:rsidRPr="004356EE">
        <w:rPr>
          <w:rFonts w:ascii="Times New Roman" w:hAnsi="Times New Roman"/>
          <w:sz w:val="30"/>
          <w:szCs w:val="30"/>
        </w:rPr>
        <w:tab/>
      </w:r>
      <w:r w:rsidRPr="004356EE">
        <w:rPr>
          <w:rFonts w:ascii="Times New Roman" w:hAnsi="Times New Roman"/>
          <w:sz w:val="30"/>
          <w:szCs w:val="30"/>
        </w:rPr>
        <w:tab/>
      </w:r>
      <w:r w:rsidRPr="004356EE">
        <w:rPr>
          <w:rFonts w:ascii="Times New Roman" w:hAnsi="Times New Roman"/>
          <w:sz w:val="30"/>
          <w:szCs w:val="30"/>
        </w:rPr>
        <w:tab/>
        <w:t>021-68400902</w:t>
      </w:r>
    </w:p>
    <w:p w:rsidR="0023076B" w:rsidRPr="004356EE" w:rsidRDefault="0023076B" w:rsidP="0023076B">
      <w:pPr>
        <w:spacing w:line="560" w:lineRule="exact"/>
        <w:ind w:leftChars="300" w:left="630"/>
        <w:rPr>
          <w:rFonts w:ascii="Times New Roman" w:hAnsi="Times New Roman"/>
          <w:sz w:val="30"/>
          <w:szCs w:val="30"/>
        </w:rPr>
      </w:pPr>
      <w:r w:rsidRPr="004356EE">
        <w:rPr>
          <w:rFonts w:ascii="Times New Roman" w:hAnsi="Times New Roman" w:hint="eastAsia"/>
          <w:sz w:val="30"/>
          <w:szCs w:val="30"/>
        </w:rPr>
        <w:t>仓单</w:t>
      </w:r>
      <w:r w:rsidRPr="004356EE">
        <w:rPr>
          <w:rFonts w:ascii="Times New Roman" w:hAnsi="Times New Roman" w:hint="eastAsia"/>
          <w:sz w:val="30"/>
          <w:szCs w:val="30"/>
        </w:rPr>
        <w:t>/</w:t>
      </w:r>
      <w:r w:rsidRPr="004356EE">
        <w:rPr>
          <w:rFonts w:ascii="Times New Roman" w:hAnsi="Times New Roman" w:hint="eastAsia"/>
          <w:sz w:val="30"/>
          <w:szCs w:val="30"/>
        </w:rPr>
        <w:t>仓库咨询：</w:t>
      </w:r>
    </w:p>
    <w:p w:rsidR="0023076B" w:rsidRPr="004356EE" w:rsidRDefault="0023076B" w:rsidP="0023076B">
      <w:pPr>
        <w:spacing w:line="560" w:lineRule="exact"/>
        <w:ind w:leftChars="300" w:left="630"/>
        <w:rPr>
          <w:rFonts w:ascii="Times New Roman" w:hAnsi="Times New Roman"/>
          <w:sz w:val="30"/>
          <w:szCs w:val="30"/>
        </w:rPr>
      </w:pPr>
      <w:r w:rsidRPr="004356EE">
        <w:rPr>
          <w:rFonts w:ascii="Times New Roman" w:hAnsi="Times New Roman"/>
          <w:sz w:val="30"/>
          <w:szCs w:val="30"/>
        </w:rPr>
        <w:t>021-68401216</w:t>
      </w:r>
      <w:r w:rsidRPr="004356EE">
        <w:rPr>
          <w:rFonts w:ascii="Times New Roman" w:hAnsi="Times New Roman"/>
          <w:sz w:val="30"/>
          <w:szCs w:val="30"/>
        </w:rPr>
        <w:tab/>
      </w:r>
      <w:r w:rsidRPr="004356EE">
        <w:rPr>
          <w:rFonts w:ascii="Times New Roman" w:hAnsi="Times New Roman"/>
          <w:sz w:val="30"/>
          <w:szCs w:val="30"/>
        </w:rPr>
        <w:tab/>
      </w:r>
      <w:r w:rsidRPr="004356EE">
        <w:rPr>
          <w:rFonts w:ascii="Times New Roman" w:hAnsi="Times New Roman"/>
          <w:sz w:val="30"/>
          <w:szCs w:val="30"/>
        </w:rPr>
        <w:tab/>
        <w:t>021-68401013</w:t>
      </w:r>
    </w:p>
    <w:p w:rsidR="0023076B" w:rsidRPr="004356EE" w:rsidRDefault="0023076B" w:rsidP="0023076B">
      <w:pPr>
        <w:spacing w:line="560" w:lineRule="exact"/>
        <w:ind w:leftChars="300" w:left="630"/>
        <w:rPr>
          <w:rFonts w:ascii="Times New Roman" w:hAnsi="Times New Roman"/>
          <w:sz w:val="30"/>
          <w:szCs w:val="30"/>
        </w:rPr>
      </w:pPr>
      <w:r w:rsidRPr="004356EE">
        <w:rPr>
          <w:rFonts w:ascii="Times New Roman" w:hAnsi="Times New Roman" w:hint="eastAsia"/>
          <w:sz w:val="30"/>
          <w:szCs w:val="30"/>
        </w:rPr>
        <w:t>技术咨询（如软件安装、登录等）：</w:t>
      </w:r>
    </w:p>
    <w:p w:rsidR="0023076B" w:rsidRPr="004356EE" w:rsidRDefault="0023076B" w:rsidP="0023076B">
      <w:pPr>
        <w:spacing w:line="560" w:lineRule="exact"/>
        <w:ind w:leftChars="300" w:left="630"/>
        <w:rPr>
          <w:rFonts w:ascii="Times New Roman" w:hAnsi="Times New Roman"/>
          <w:sz w:val="30"/>
          <w:szCs w:val="30"/>
        </w:rPr>
      </w:pPr>
      <w:r w:rsidRPr="004356EE">
        <w:rPr>
          <w:rFonts w:ascii="Times New Roman" w:hAnsi="Times New Roman"/>
          <w:sz w:val="30"/>
          <w:szCs w:val="30"/>
        </w:rPr>
        <w:t>021-68401281</w:t>
      </w:r>
      <w:r w:rsidRPr="004356EE">
        <w:rPr>
          <w:rFonts w:ascii="Times New Roman" w:hAnsi="Times New Roman"/>
          <w:sz w:val="30"/>
          <w:szCs w:val="30"/>
        </w:rPr>
        <w:tab/>
      </w:r>
      <w:r w:rsidRPr="004356EE">
        <w:rPr>
          <w:rFonts w:ascii="Times New Roman" w:hAnsi="Times New Roman"/>
          <w:sz w:val="30"/>
          <w:szCs w:val="30"/>
        </w:rPr>
        <w:tab/>
      </w:r>
      <w:r w:rsidRPr="004356EE">
        <w:rPr>
          <w:rFonts w:ascii="Times New Roman" w:hAnsi="Times New Roman"/>
          <w:sz w:val="30"/>
          <w:szCs w:val="30"/>
        </w:rPr>
        <w:tab/>
        <w:t>021- 68401019</w:t>
      </w:r>
    </w:p>
    <w:p w:rsidR="0023076B" w:rsidRPr="004356EE" w:rsidRDefault="0023076B" w:rsidP="0023076B">
      <w:pPr>
        <w:spacing w:line="560" w:lineRule="exact"/>
        <w:ind w:leftChars="300" w:left="630"/>
        <w:rPr>
          <w:rFonts w:ascii="Times New Roman" w:hAnsi="Times New Roman"/>
          <w:sz w:val="30"/>
          <w:szCs w:val="30"/>
        </w:rPr>
      </w:pPr>
      <w:r w:rsidRPr="004356EE">
        <w:rPr>
          <w:rFonts w:ascii="Times New Roman" w:hAnsi="Times New Roman" w:hint="eastAsia"/>
          <w:sz w:val="30"/>
          <w:szCs w:val="30"/>
        </w:rPr>
        <w:t>结算咨询：</w:t>
      </w:r>
    </w:p>
    <w:p w:rsidR="0023076B" w:rsidRDefault="0023076B" w:rsidP="0023076B">
      <w:pPr>
        <w:spacing w:line="560" w:lineRule="exact"/>
        <w:ind w:leftChars="300" w:left="630"/>
        <w:rPr>
          <w:rFonts w:ascii="Times New Roman" w:hAnsi="Times New Roman"/>
          <w:sz w:val="30"/>
          <w:szCs w:val="30"/>
        </w:rPr>
      </w:pPr>
      <w:r w:rsidRPr="004356EE">
        <w:rPr>
          <w:rFonts w:ascii="Times New Roman" w:hAnsi="Times New Roman"/>
          <w:sz w:val="30"/>
          <w:szCs w:val="30"/>
        </w:rPr>
        <w:t>021-68401349</w:t>
      </w:r>
      <w:r w:rsidRPr="004356EE">
        <w:rPr>
          <w:rFonts w:ascii="Times New Roman" w:hAnsi="Times New Roman"/>
          <w:sz w:val="30"/>
          <w:szCs w:val="30"/>
        </w:rPr>
        <w:tab/>
      </w:r>
      <w:r w:rsidRPr="004356EE">
        <w:rPr>
          <w:rFonts w:ascii="Times New Roman" w:hAnsi="Times New Roman"/>
          <w:sz w:val="30"/>
          <w:szCs w:val="30"/>
        </w:rPr>
        <w:tab/>
      </w:r>
      <w:r w:rsidRPr="004356EE">
        <w:rPr>
          <w:rFonts w:ascii="Times New Roman" w:hAnsi="Times New Roman"/>
          <w:sz w:val="30"/>
          <w:szCs w:val="30"/>
        </w:rPr>
        <w:tab/>
        <w:t>021-68401577</w:t>
      </w:r>
    </w:p>
    <w:p w:rsidR="0023076B" w:rsidRDefault="0023076B" w:rsidP="0023076B">
      <w:pPr>
        <w:spacing w:line="560" w:lineRule="exact"/>
        <w:ind w:leftChars="300" w:left="630"/>
        <w:rPr>
          <w:rFonts w:ascii="Times New Roman" w:hAnsi="Times New Roman"/>
          <w:sz w:val="30"/>
          <w:szCs w:val="30"/>
        </w:rPr>
      </w:pPr>
    </w:p>
    <w:p w:rsidR="0023076B" w:rsidRDefault="0023076B" w:rsidP="0023076B">
      <w:pPr>
        <w:spacing w:line="560" w:lineRule="exact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上期综合业务</w:t>
      </w:r>
      <w:r>
        <w:rPr>
          <w:rFonts w:ascii="Times New Roman" w:hAnsi="Times New Roman"/>
          <w:sz w:val="30"/>
          <w:szCs w:val="30"/>
        </w:rPr>
        <w:t>平台</w:t>
      </w:r>
    </w:p>
    <w:p w:rsidR="0023076B" w:rsidRDefault="0023076B" w:rsidP="0023076B">
      <w:pPr>
        <w:wordWrap w:val="0"/>
        <w:spacing w:line="560" w:lineRule="exact"/>
        <w:ind w:firstLineChars="200" w:firstLine="600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2024</w:t>
      </w:r>
      <w:r>
        <w:rPr>
          <w:rFonts w:ascii="Times New Roman" w:hAnsi="Times New Roman" w:hint="eastAsia"/>
          <w:sz w:val="30"/>
          <w:szCs w:val="30"/>
        </w:rPr>
        <w:t>年</w:t>
      </w:r>
      <w:r>
        <w:rPr>
          <w:rFonts w:ascii="Times New Roman" w:hAnsi="Times New Roman" w:hint="eastAsia"/>
          <w:sz w:val="30"/>
          <w:szCs w:val="30"/>
        </w:rPr>
        <w:t>6</w:t>
      </w:r>
      <w:r>
        <w:rPr>
          <w:rFonts w:ascii="Times New Roman" w:hAnsi="Times New Roman" w:hint="eastAsia"/>
          <w:sz w:val="30"/>
          <w:szCs w:val="30"/>
        </w:rPr>
        <w:t>月</w:t>
      </w:r>
      <w:r>
        <w:rPr>
          <w:rFonts w:ascii="Times New Roman" w:hAnsi="Times New Roman" w:hint="eastAsia"/>
          <w:sz w:val="30"/>
          <w:szCs w:val="30"/>
        </w:rPr>
        <w:t>18</w:t>
      </w:r>
      <w:r>
        <w:rPr>
          <w:rFonts w:ascii="Times New Roman" w:hAnsi="Times New Roman" w:hint="eastAsia"/>
          <w:sz w:val="30"/>
          <w:szCs w:val="30"/>
        </w:rPr>
        <w:t>日</w:t>
      </w:r>
      <w:r>
        <w:rPr>
          <w:rFonts w:ascii="Times New Roman" w:hAnsi="Times New Roman" w:hint="eastAsia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A72279" w:rsidRDefault="00A72279" w:rsidP="00A72279">
      <w:pPr>
        <w:spacing w:line="560" w:lineRule="exact"/>
        <w:ind w:firstLineChars="200" w:firstLine="600"/>
        <w:jc w:val="right"/>
        <w:rPr>
          <w:rFonts w:ascii="Times New Roman" w:hAnsi="Times New Roman"/>
          <w:sz w:val="30"/>
          <w:szCs w:val="30"/>
        </w:rPr>
      </w:pPr>
    </w:p>
    <w:p w:rsidR="00F90A53" w:rsidRPr="00A72279" w:rsidRDefault="0023076B" w:rsidP="00A72279">
      <w:pPr>
        <w:widowControl/>
        <w:jc w:val="left"/>
        <w:rPr>
          <w:rFonts w:ascii="Times New Roman" w:eastAsia="宋体" w:hAnsi="宋体" w:cs="Times New Roman" w:hint="eastAsia"/>
          <w:b/>
          <w:sz w:val="28"/>
          <w:szCs w:val="44"/>
        </w:rPr>
      </w:pPr>
      <w:r w:rsidRPr="007C3E6A">
        <w:rPr>
          <w:rFonts w:ascii="Times New Roman" w:hAnsi="宋体"/>
          <w:b/>
          <w:sz w:val="24"/>
          <w:szCs w:val="24"/>
        </w:rPr>
        <w:t>注：本次演练使用的仓单系统为测试系统，数据为测试数据，仅供测试使用。</w:t>
      </w:r>
    </w:p>
    <w:sectPr w:rsidR="00F90A53" w:rsidRPr="00A72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264" w:rsidRDefault="005E4264" w:rsidP="0023076B">
      <w:r>
        <w:separator/>
      </w:r>
    </w:p>
  </w:endnote>
  <w:endnote w:type="continuationSeparator" w:id="0">
    <w:p w:rsidR="005E4264" w:rsidRDefault="005E4264" w:rsidP="0023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264" w:rsidRDefault="005E4264" w:rsidP="0023076B">
      <w:r>
        <w:separator/>
      </w:r>
    </w:p>
  </w:footnote>
  <w:footnote w:type="continuationSeparator" w:id="0">
    <w:p w:rsidR="005E4264" w:rsidRDefault="005E4264" w:rsidP="00230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74610"/>
    <w:multiLevelType w:val="hybridMultilevel"/>
    <w:tmpl w:val="4A3C524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6553730B"/>
    <w:multiLevelType w:val="hybridMultilevel"/>
    <w:tmpl w:val="8314F4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96"/>
    <w:rsid w:val="0023076B"/>
    <w:rsid w:val="005A4D4E"/>
    <w:rsid w:val="005E4264"/>
    <w:rsid w:val="007A5AF7"/>
    <w:rsid w:val="00907A96"/>
    <w:rsid w:val="00993923"/>
    <w:rsid w:val="00A72279"/>
    <w:rsid w:val="00C47906"/>
    <w:rsid w:val="00F9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5B3836-DA78-4963-B42C-92CDD488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6B"/>
    <w:pPr>
      <w:widowControl w:val="0"/>
      <w:jc w:val="both"/>
    </w:pPr>
  </w:style>
  <w:style w:type="paragraph" w:styleId="1">
    <w:name w:val="heading 1"/>
    <w:aliases w:val="h1,H1,1,Part,Chapter Heading,l1,level 1 heading,PIM 1,Datasheet title,H1-Heading 1,Header 1,Legal Line 1,head 1,II+,I,Heading1,a,1st level,textst level,Heading No. L1,list 1,heading 1,H11,H12,H13,H14,h11,1st level1,l11,11,textst level1,h12,l12,标题1"/>
    <w:basedOn w:val="a"/>
    <w:next w:val="a"/>
    <w:link w:val="1Char"/>
    <w:qFormat/>
    <w:rsid w:val="0023076B"/>
    <w:pPr>
      <w:ind w:leftChars="200" w:left="420"/>
      <w:jc w:val="left"/>
      <w:outlineLvl w:val="0"/>
    </w:pPr>
    <w:rPr>
      <w:rFonts w:ascii="Calibri" w:eastAsia="宋体" w:hAnsi="Calibri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76B"/>
    <w:rPr>
      <w:sz w:val="18"/>
      <w:szCs w:val="18"/>
    </w:rPr>
  </w:style>
  <w:style w:type="character" w:customStyle="1" w:styleId="1Char">
    <w:name w:val="标题 1 Char"/>
    <w:aliases w:val="h1 Char,H1 Char,1 Char,Part Char,Chapter Heading Char,l1 Char,level 1 heading Char,PIM 1 Char,Datasheet title Char,H1-Heading 1 Char,Header 1 Char,Legal Line 1 Char,head 1 Char,II+ Char,I Char,Heading1 Char,a Char,1st level Char,list 1 Char"/>
    <w:basedOn w:val="a0"/>
    <w:link w:val="1"/>
    <w:rsid w:val="0023076B"/>
    <w:rPr>
      <w:rFonts w:ascii="Calibri" w:eastAsia="宋体" w:hAnsi="Calibri" w:cs="Times New Roman"/>
      <w:b/>
      <w:sz w:val="28"/>
      <w:szCs w:val="28"/>
    </w:rPr>
  </w:style>
  <w:style w:type="paragraph" w:styleId="a5">
    <w:name w:val="List Paragraph"/>
    <w:basedOn w:val="a"/>
    <w:uiPriority w:val="34"/>
    <w:qFormat/>
    <w:rsid w:val="0023076B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Strong"/>
    <w:qFormat/>
    <w:rsid w:val="0023076B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A7227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王资霖</dc:creator>
  <cp:keywords/>
  <dc:description/>
  <cp:lastModifiedBy>黄家斌</cp:lastModifiedBy>
  <cp:revision>3</cp:revision>
  <dcterms:created xsi:type="dcterms:W3CDTF">2024-06-18T07:21:00Z</dcterms:created>
  <dcterms:modified xsi:type="dcterms:W3CDTF">2024-06-18T07:22:00Z</dcterms:modified>
</cp:coreProperties>
</file>